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FC" w:rsidRPr="002A418C" w:rsidRDefault="00965F22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center"/>
        <w:rPr>
          <w:b/>
          <w:color w:val="161518"/>
        </w:rPr>
      </w:pPr>
      <w:r w:rsidRPr="002A418C">
        <w:rPr>
          <w:b/>
          <w:color w:val="161518"/>
        </w:rPr>
        <w:t>Уважаемые коллеги!</w:t>
      </w:r>
    </w:p>
    <w:p w:rsidR="00965F22" w:rsidRPr="00634297" w:rsidRDefault="00965F22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161518"/>
        </w:rPr>
      </w:pPr>
      <w:r w:rsidRPr="00634297">
        <w:rPr>
          <w:color w:val="161518"/>
        </w:rPr>
        <w:t xml:space="preserve">Кафедра внешнеэкономической деятельности </w:t>
      </w:r>
      <w:r w:rsidR="000466CC" w:rsidRPr="00634297">
        <w:rPr>
          <w:color w:val="161518"/>
        </w:rPr>
        <w:t>Уральского государственного экономического университета (</w:t>
      </w:r>
      <w:r w:rsidRPr="00634297">
        <w:rPr>
          <w:color w:val="161518"/>
        </w:rPr>
        <w:t>УрГЭУ</w:t>
      </w:r>
      <w:r w:rsidR="000466CC" w:rsidRPr="00634297">
        <w:rPr>
          <w:color w:val="161518"/>
        </w:rPr>
        <w:t>)</w:t>
      </w:r>
      <w:r w:rsidRPr="00634297">
        <w:rPr>
          <w:color w:val="161518"/>
        </w:rPr>
        <w:t xml:space="preserve"> приглашает Вас принять участие в </w:t>
      </w:r>
      <w:r w:rsidRPr="00634297">
        <w:rPr>
          <w:b/>
          <w:color w:val="161518"/>
        </w:rPr>
        <w:t xml:space="preserve">международном </w:t>
      </w:r>
      <w:r w:rsidR="00351072">
        <w:rPr>
          <w:b/>
          <w:color w:val="161518"/>
        </w:rPr>
        <w:t xml:space="preserve">научном </w:t>
      </w:r>
      <w:r w:rsidRPr="00634297">
        <w:rPr>
          <w:b/>
          <w:color w:val="161518"/>
        </w:rPr>
        <w:t xml:space="preserve">конкурсе </w:t>
      </w:r>
      <w:r w:rsidR="00351072">
        <w:rPr>
          <w:b/>
          <w:color w:val="161518"/>
        </w:rPr>
        <w:t>«Конкурентоспособность территорий» в секции «Макроэкономика</w:t>
      </w:r>
      <w:r w:rsidR="00834534">
        <w:rPr>
          <w:b/>
          <w:color w:val="161518"/>
        </w:rPr>
        <w:t xml:space="preserve"> (институты национальной экономики)</w:t>
      </w:r>
      <w:r w:rsidR="00351072">
        <w:rPr>
          <w:b/>
          <w:color w:val="161518"/>
        </w:rPr>
        <w:t xml:space="preserve"> - </w:t>
      </w:r>
      <w:r w:rsidR="00634297" w:rsidRPr="00634297">
        <w:rPr>
          <w:b/>
          <w:color w:val="161518"/>
        </w:rPr>
        <w:t xml:space="preserve">МОДЕЛЬ ВТО: ВНЕШНЕТОРГОВЫЙ ПРОФИЛЬ СТРАН </w:t>
      </w:r>
      <w:r w:rsidR="00351072">
        <w:rPr>
          <w:b/>
          <w:color w:val="161518"/>
        </w:rPr>
        <w:t>АТЭС</w:t>
      </w:r>
      <w:r w:rsidRPr="00634297">
        <w:rPr>
          <w:b/>
          <w:color w:val="161518"/>
        </w:rPr>
        <w:t>»</w:t>
      </w:r>
      <w:r w:rsidR="00634297" w:rsidRPr="00634297">
        <w:rPr>
          <w:b/>
          <w:color w:val="161518"/>
        </w:rPr>
        <w:t xml:space="preserve"> (2</w:t>
      </w:r>
      <w:r w:rsidR="00351072">
        <w:rPr>
          <w:b/>
          <w:color w:val="161518"/>
        </w:rPr>
        <w:t>0</w:t>
      </w:r>
      <w:r w:rsidR="00634297" w:rsidRPr="00634297">
        <w:rPr>
          <w:b/>
          <w:color w:val="161518"/>
        </w:rPr>
        <w:t xml:space="preserve"> апреля 201</w:t>
      </w:r>
      <w:r w:rsidR="00351072">
        <w:rPr>
          <w:b/>
          <w:color w:val="161518"/>
        </w:rPr>
        <w:t>5</w:t>
      </w:r>
      <w:r w:rsidR="00634297" w:rsidRPr="00634297">
        <w:rPr>
          <w:b/>
          <w:color w:val="161518"/>
        </w:rPr>
        <w:t>г.)</w:t>
      </w:r>
      <w:r w:rsidRPr="00634297">
        <w:rPr>
          <w:color w:val="161518"/>
        </w:rPr>
        <w:t>.</w:t>
      </w:r>
    </w:p>
    <w:p w:rsidR="00513D61" w:rsidRPr="00CB7E52" w:rsidRDefault="00CB7E52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161518"/>
        </w:rPr>
      </w:pPr>
      <w:r w:rsidRPr="00CB7E52">
        <w:rPr>
          <w:color w:val="161518"/>
        </w:rPr>
        <w:t>Секция</w:t>
      </w:r>
      <w:r w:rsidR="00513D61" w:rsidRPr="00CB7E52">
        <w:rPr>
          <w:color w:val="161518"/>
        </w:rPr>
        <w:t xml:space="preserve"> «</w:t>
      </w:r>
      <w:r w:rsidR="00351072" w:rsidRPr="00CB7E52">
        <w:rPr>
          <w:color w:val="161518"/>
        </w:rPr>
        <w:t>Макроэкономика -</w:t>
      </w:r>
      <w:r w:rsidR="00513D61" w:rsidRPr="00CB7E52">
        <w:rPr>
          <w:color w:val="161518"/>
        </w:rPr>
        <w:t>Модель ВТО: внешнеторговый профиль стран</w:t>
      </w:r>
      <w:r w:rsidR="00351072" w:rsidRPr="00CB7E52">
        <w:rPr>
          <w:color w:val="161518"/>
        </w:rPr>
        <w:t xml:space="preserve"> АТЭС</w:t>
      </w:r>
      <w:r w:rsidR="00513D61" w:rsidRPr="00CB7E52">
        <w:rPr>
          <w:color w:val="161518"/>
        </w:rPr>
        <w:t>» проходит в рамках</w:t>
      </w:r>
      <w:proofErr w:type="gramStart"/>
      <w:r w:rsidR="00513D61" w:rsidRPr="00CB7E52">
        <w:rPr>
          <w:color w:val="161518"/>
        </w:rPr>
        <w:t xml:space="preserve"> </w:t>
      </w:r>
      <w:r w:rsidR="00351072" w:rsidRPr="00CB7E52">
        <w:rPr>
          <w:color w:val="161518"/>
        </w:rPr>
        <w:t>Ш</w:t>
      </w:r>
      <w:proofErr w:type="gramEnd"/>
      <w:r w:rsidR="00351072" w:rsidRPr="00CB7E52">
        <w:rPr>
          <w:color w:val="161518"/>
        </w:rPr>
        <w:t>естого</w:t>
      </w:r>
      <w:r w:rsidR="00513D61" w:rsidRPr="00CB7E52">
        <w:rPr>
          <w:color w:val="161518"/>
        </w:rPr>
        <w:t xml:space="preserve"> Евразийского экономического форума молодежи «Диалог Цивилизаций: </w:t>
      </w:r>
      <w:r w:rsidR="002C5540" w:rsidRPr="00CB7E52">
        <w:rPr>
          <w:color w:val="161518"/>
        </w:rPr>
        <w:t>Мир без войны</w:t>
      </w:r>
      <w:r w:rsidR="00513D61" w:rsidRPr="00CB7E52">
        <w:rPr>
          <w:color w:val="161518"/>
        </w:rPr>
        <w:t>»</w:t>
      </w:r>
      <w:r w:rsidR="00401FDF" w:rsidRPr="00CB7E52">
        <w:rPr>
          <w:color w:val="161518"/>
        </w:rPr>
        <w:t xml:space="preserve"> (2</w:t>
      </w:r>
      <w:r w:rsidR="002C5540" w:rsidRPr="00CB7E52">
        <w:rPr>
          <w:color w:val="161518"/>
        </w:rPr>
        <w:t>0</w:t>
      </w:r>
      <w:r w:rsidR="00401FDF" w:rsidRPr="00CB7E52">
        <w:rPr>
          <w:color w:val="161518"/>
        </w:rPr>
        <w:t>-2</w:t>
      </w:r>
      <w:r w:rsidR="002C5540" w:rsidRPr="00CB7E52">
        <w:rPr>
          <w:color w:val="161518"/>
        </w:rPr>
        <w:t>3</w:t>
      </w:r>
      <w:r w:rsidR="00401FDF" w:rsidRPr="00CB7E52">
        <w:rPr>
          <w:color w:val="161518"/>
        </w:rPr>
        <w:t xml:space="preserve"> апреля 201</w:t>
      </w:r>
      <w:r w:rsidR="002C5540" w:rsidRPr="00CB7E52">
        <w:rPr>
          <w:color w:val="161518"/>
        </w:rPr>
        <w:t>5</w:t>
      </w:r>
      <w:r w:rsidR="00401FDF" w:rsidRPr="00CB7E52">
        <w:rPr>
          <w:color w:val="161518"/>
        </w:rPr>
        <w:t xml:space="preserve"> г.)</w:t>
      </w:r>
      <w:r w:rsidR="000466CC" w:rsidRPr="00CB7E52">
        <w:rPr>
          <w:color w:val="161518"/>
        </w:rPr>
        <w:t>.</w:t>
      </w:r>
      <w:r w:rsidR="00965F22" w:rsidRPr="00CB7E52">
        <w:rPr>
          <w:color w:val="161518"/>
        </w:rPr>
        <w:t xml:space="preserve"> </w:t>
      </w:r>
      <w:r w:rsidR="000466CC" w:rsidRPr="00CB7E52">
        <w:rPr>
          <w:color w:val="161518"/>
        </w:rPr>
        <w:t xml:space="preserve">Финал </w:t>
      </w:r>
      <w:r w:rsidR="00351072" w:rsidRPr="00CB7E52">
        <w:rPr>
          <w:color w:val="161518"/>
        </w:rPr>
        <w:t xml:space="preserve">секции «Макроэкономика - МОДЕЛЬ ВТО: ВНЕШНЕТОРГОВЫЙ ПРОФИЛЬ СТРАН АТЭС»   </w:t>
      </w:r>
      <w:r w:rsidR="000466CC" w:rsidRPr="00CB7E52">
        <w:rPr>
          <w:color w:val="161518"/>
        </w:rPr>
        <w:t>будет проходить 2</w:t>
      </w:r>
      <w:r w:rsidR="00351072" w:rsidRPr="00CB7E52">
        <w:rPr>
          <w:color w:val="161518"/>
        </w:rPr>
        <w:t>0</w:t>
      </w:r>
      <w:r w:rsidR="000466CC" w:rsidRPr="00CB7E52">
        <w:rPr>
          <w:color w:val="161518"/>
        </w:rPr>
        <w:t xml:space="preserve"> </w:t>
      </w:r>
      <w:r w:rsidR="00753EDE" w:rsidRPr="00CB7E52">
        <w:rPr>
          <w:color w:val="161518"/>
        </w:rPr>
        <w:t>апреля</w:t>
      </w:r>
      <w:r w:rsidR="000466CC" w:rsidRPr="00CB7E52">
        <w:rPr>
          <w:color w:val="161518"/>
        </w:rPr>
        <w:t xml:space="preserve"> 201</w:t>
      </w:r>
      <w:r w:rsidR="00351072" w:rsidRPr="00CB7E52">
        <w:rPr>
          <w:color w:val="161518"/>
        </w:rPr>
        <w:t>5</w:t>
      </w:r>
      <w:r w:rsidR="00753EDE" w:rsidRPr="00CB7E52">
        <w:rPr>
          <w:color w:val="161518"/>
        </w:rPr>
        <w:t xml:space="preserve"> </w:t>
      </w:r>
      <w:r w:rsidR="000466CC" w:rsidRPr="00CB7E52">
        <w:rPr>
          <w:color w:val="161518"/>
        </w:rPr>
        <w:t>г. на базе Уральского государственного экономического университета (г. Екатеринбург)</w:t>
      </w:r>
      <w:r w:rsidR="00351072" w:rsidRPr="00CB7E52">
        <w:rPr>
          <w:color w:val="161518"/>
        </w:rPr>
        <w:t xml:space="preserve"> в ауд. 451</w:t>
      </w:r>
      <w:r w:rsidR="000466CC" w:rsidRPr="00CB7E52">
        <w:rPr>
          <w:color w:val="161518"/>
        </w:rPr>
        <w:t>.</w:t>
      </w:r>
    </w:p>
    <w:p w:rsidR="00513D61" w:rsidRPr="00634297" w:rsidRDefault="00513D61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161518"/>
        </w:rPr>
      </w:pPr>
      <w:r w:rsidRPr="00634297">
        <w:rPr>
          <w:color w:val="161518"/>
        </w:rPr>
        <w:t xml:space="preserve">Организаторами </w:t>
      </w:r>
      <w:r w:rsidR="00351072">
        <w:rPr>
          <w:color w:val="161518"/>
        </w:rPr>
        <w:t>секции</w:t>
      </w:r>
      <w:r w:rsidRPr="00634297">
        <w:rPr>
          <w:color w:val="161518"/>
        </w:rPr>
        <w:t xml:space="preserve"> является кафедра внешнеэкономической деятельности Уральского государственного экономического университета.</w:t>
      </w:r>
    </w:p>
    <w:p w:rsidR="00513D61" w:rsidRPr="00634297" w:rsidRDefault="00DA2690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161518"/>
        </w:rPr>
      </w:pPr>
      <w:r>
        <w:rPr>
          <w:color w:val="161518"/>
        </w:rPr>
        <w:t>В</w:t>
      </w:r>
      <w:r w:rsidR="00513D61" w:rsidRPr="00634297">
        <w:rPr>
          <w:color w:val="161518"/>
        </w:rPr>
        <w:t xml:space="preserve"> конкурсе могут принимать участие на добровольной основе </w:t>
      </w:r>
      <w:r w:rsidR="00834534" w:rsidRPr="003504DC">
        <w:t>студенты, аспиранты, соискатели ученой степени, аспира</w:t>
      </w:r>
      <w:r w:rsidR="00834534" w:rsidRPr="003504DC">
        <w:t>н</w:t>
      </w:r>
      <w:r w:rsidR="00834534" w:rsidRPr="003504DC">
        <w:t>ты, докторанты, молодые научные работники вузов, академических институтов России и стран СНГ, а также сотрудники других заинтересова</w:t>
      </w:r>
      <w:r w:rsidR="00834534">
        <w:t>нных организаций в возрасте до 2</w:t>
      </w:r>
      <w:r w:rsidR="00834534" w:rsidRPr="003504DC">
        <w:t>5 лет</w:t>
      </w:r>
      <w:r w:rsidR="00513D61" w:rsidRPr="00634297">
        <w:rPr>
          <w:color w:val="161518"/>
        </w:rPr>
        <w:t>.</w:t>
      </w:r>
    </w:p>
    <w:p w:rsidR="00513D61" w:rsidRPr="00634297" w:rsidRDefault="00513D61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161518"/>
        </w:rPr>
      </w:pPr>
      <w:r w:rsidRPr="00634297">
        <w:rPr>
          <w:color w:val="161518"/>
        </w:rPr>
        <w:t xml:space="preserve">К участию допускаются индивидуальные участники и группы до </w:t>
      </w:r>
      <w:r w:rsidR="00351072">
        <w:rPr>
          <w:color w:val="161518"/>
        </w:rPr>
        <w:t>2</w:t>
      </w:r>
      <w:r w:rsidRPr="00634297">
        <w:rPr>
          <w:color w:val="161518"/>
        </w:rPr>
        <w:t xml:space="preserve"> человек, соответствующие категориям участников. Состав участников должен быть подтвержден списком и резюме каждого участника. Каждый участник должен быть </w:t>
      </w:r>
      <w:r w:rsidRPr="00634297">
        <w:rPr>
          <w:color w:val="161518"/>
          <w:u w:val="single"/>
        </w:rPr>
        <w:t>обязательно зарегистрирован</w:t>
      </w:r>
      <w:r w:rsidRPr="00634297">
        <w:rPr>
          <w:rStyle w:val="apple-converted-space"/>
          <w:color w:val="161518"/>
          <w:u w:val="single"/>
        </w:rPr>
        <w:t> </w:t>
      </w:r>
      <w:r w:rsidRPr="00634297">
        <w:rPr>
          <w:color w:val="161518"/>
        </w:rPr>
        <w:t>на официальном портале Форума</w:t>
      </w:r>
      <w:r w:rsidRPr="00634297">
        <w:rPr>
          <w:rStyle w:val="apple-converted-space"/>
          <w:color w:val="161518"/>
        </w:rPr>
        <w:t> </w:t>
      </w:r>
      <w:hyperlink r:id="rId8" w:history="1">
        <w:r w:rsidRPr="00634297">
          <w:rPr>
            <w:rStyle w:val="aa"/>
            <w:color w:val="800080"/>
          </w:rPr>
          <w:t>www.eurasia-forum.ru</w:t>
        </w:r>
      </w:hyperlink>
      <w:r w:rsidRPr="00634297">
        <w:rPr>
          <w:color w:val="161518"/>
        </w:rPr>
        <w:t>.</w:t>
      </w:r>
    </w:p>
    <w:p w:rsidR="00634297" w:rsidRPr="00634297" w:rsidRDefault="00513D61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161518"/>
        </w:rPr>
      </w:pPr>
      <w:r w:rsidRPr="00634297">
        <w:rPr>
          <w:color w:val="161518"/>
        </w:rPr>
        <w:t>Конкурс проводится по номинации: «Лучший исследовательский проект».</w:t>
      </w:r>
      <w:r w:rsidR="00965F22" w:rsidRPr="00634297">
        <w:rPr>
          <w:color w:val="161518"/>
        </w:rPr>
        <w:t xml:space="preserve"> Рабочие языки – русский, английский.</w:t>
      </w:r>
      <w:r w:rsidR="00634297" w:rsidRPr="00634297">
        <w:rPr>
          <w:color w:val="161518"/>
        </w:rPr>
        <w:t xml:space="preserve"> К финалу конкурса планируется выпустить сборник  работ участников.</w:t>
      </w:r>
    </w:p>
    <w:p w:rsidR="00513D61" w:rsidRPr="00634297" w:rsidRDefault="00513D61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161518"/>
        </w:rPr>
      </w:pPr>
      <w:r w:rsidRPr="00634297">
        <w:rPr>
          <w:color w:val="161518"/>
        </w:rPr>
        <w:t xml:space="preserve">Всем желающим принять участие в данном конкурсе необходимо в срок до </w:t>
      </w:r>
      <w:r w:rsidR="00A2436E">
        <w:rPr>
          <w:b/>
          <w:color w:val="161518"/>
        </w:rPr>
        <w:t>1</w:t>
      </w:r>
      <w:r w:rsidRPr="00634297">
        <w:rPr>
          <w:b/>
          <w:color w:val="161518"/>
        </w:rPr>
        <w:t xml:space="preserve"> марта 201</w:t>
      </w:r>
      <w:r w:rsidR="002C5540">
        <w:rPr>
          <w:b/>
          <w:color w:val="161518"/>
        </w:rPr>
        <w:t xml:space="preserve">5 </w:t>
      </w:r>
      <w:r w:rsidRPr="00634297">
        <w:rPr>
          <w:b/>
          <w:color w:val="161518"/>
        </w:rPr>
        <w:t>г</w:t>
      </w:r>
      <w:r w:rsidR="00753EDE" w:rsidRPr="00634297">
        <w:rPr>
          <w:b/>
          <w:color w:val="161518"/>
        </w:rPr>
        <w:t>.</w:t>
      </w:r>
      <w:r w:rsidRPr="00634297">
        <w:rPr>
          <w:color w:val="161518"/>
        </w:rPr>
        <w:t xml:space="preserve"> подтвердить свое участие, зарегистрировавшись на сайте Форума и на странице конкурса</w:t>
      </w:r>
      <w:r w:rsidR="00DA2690">
        <w:rPr>
          <w:color w:val="161518"/>
        </w:rPr>
        <w:t xml:space="preserve"> (необходимо нажать кнопку «Принять участие» на странице конкурса: </w:t>
      </w:r>
      <w:hyperlink r:id="rId9" w:history="1">
        <w:r w:rsidR="00A2436E" w:rsidRPr="00BC06E1">
          <w:rPr>
            <w:rStyle w:val="aa"/>
          </w:rPr>
          <w:t>http://www.eurasia-forum.ru/congresses/6/contest-187/</w:t>
        </w:r>
      </w:hyperlink>
      <w:r w:rsidR="00DA2690">
        <w:rPr>
          <w:color w:val="161518"/>
        </w:rPr>
        <w:t>)</w:t>
      </w:r>
      <w:r w:rsidRPr="00634297">
        <w:rPr>
          <w:color w:val="161518"/>
        </w:rPr>
        <w:t>.</w:t>
      </w:r>
      <w:r w:rsidR="00965F22" w:rsidRPr="00634297">
        <w:rPr>
          <w:color w:val="161518"/>
        </w:rPr>
        <w:t xml:space="preserve"> </w:t>
      </w:r>
      <w:proofErr w:type="gramStart"/>
      <w:r w:rsidR="00965F22" w:rsidRPr="00634297">
        <w:rPr>
          <w:color w:val="161518"/>
        </w:rPr>
        <w:t xml:space="preserve">Проекты участников будут приниматься до </w:t>
      </w:r>
      <w:r w:rsidR="00965F22" w:rsidRPr="00634297">
        <w:rPr>
          <w:b/>
          <w:color w:val="161518"/>
        </w:rPr>
        <w:t>20 марта 201</w:t>
      </w:r>
      <w:r w:rsidR="002C5540">
        <w:rPr>
          <w:b/>
          <w:color w:val="161518"/>
        </w:rPr>
        <w:t>5</w:t>
      </w:r>
      <w:r w:rsidR="00965F22" w:rsidRPr="00634297">
        <w:rPr>
          <w:b/>
          <w:color w:val="161518"/>
        </w:rPr>
        <w:t xml:space="preserve"> г</w:t>
      </w:r>
      <w:r w:rsidR="00965F22" w:rsidRPr="00634297">
        <w:rPr>
          <w:color w:val="161518"/>
        </w:rPr>
        <w:t>.</w:t>
      </w:r>
      <w:proofErr w:type="gramEnd"/>
    </w:p>
    <w:p w:rsidR="00965F22" w:rsidRPr="00634297" w:rsidRDefault="00401FDF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222222"/>
          <w:shd w:val="clear" w:color="auto" w:fill="FFFFFF"/>
        </w:rPr>
      </w:pPr>
      <w:r w:rsidRPr="00634297">
        <w:rPr>
          <w:color w:val="222222"/>
          <w:shd w:val="clear" w:color="auto" w:fill="FFFFFF"/>
        </w:rPr>
        <w:t xml:space="preserve">Во вложении Вы также найдете следующие документы: </w:t>
      </w:r>
    </w:p>
    <w:p w:rsidR="00401FDF" w:rsidRPr="00634297" w:rsidRDefault="00401FDF" w:rsidP="00634297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25" w:lineRule="atLeast"/>
        <w:jc w:val="both"/>
        <w:rPr>
          <w:color w:val="161518"/>
        </w:rPr>
      </w:pPr>
      <w:r w:rsidRPr="00634297">
        <w:rPr>
          <w:color w:val="222222"/>
          <w:shd w:val="clear" w:color="auto" w:fill="FFFFFF"/>
        </w:rPr>
        <w:t>документация по конкурсу на русском языке;</w:t>
      </w:r>
    </w:p>
    <w:p w:rsidR="00401FDF" w:rsidRPr="00634297" w:rsidRDefault="00401FDF" w:rsidP="00634297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25" w:lineRule="atLeast"/>
        <w:jc w:val="both"/>
        <w:rPr>
          <w:color w:val="161518"/>
        </w:rPr>
      </w:pPr>
      <w:r w:rsidRPr="00634297">
        <w:rPr>
          <w:color w:val="222222"/>
          <w:shd w:val="clear" w:color="auto" w:fill="FFFFFF"/>
        </w:rPr>
        <w:t>документация по конкурсу на английском языке;</w:t>
      </w:r>
    </w:p>
    <w:p w:rsidR="00401FDF" w:rsidRPr="00634297" w:rsidRDefault="00634297" w:rsidP="00634297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25" w:lineRule="atLeast"/>
        <w:jc w:val="both"/>
        <w:rPr>
          <w:color w:val="161518"/>
        </w:rPr>
      </w:pPr>
      <w:r w:rsidRPr="00634297">
        <w:rPr>
          <w:color w:val="161518"/>
        </w:rPr>
        <w:t>рамочная программа ЕЭФМ.</w:t>
      </w:r>
    </w:p>
    <w:p w:rsidR="00965F22" w:rsidRDefault="00634297" w:rsidP="00634297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161518"/>
        </w:rPr>
      </w:pPr>
      <w:r w:rsidRPr="00634297">
        <w:rPr>
          <w:color w:val="161518"/>
        </w:rPr>
        <w:t>По</w:t>
      </w:r>
      <w:r w:rsidR="00965F22" w:rsidRPr="00634297">
        <w:rPr>
          <w:color w:val="161518"/>
        </w:rPr>
        <w:t xml:space="preserve"> все</w:t>
      </w:r>
      <w:r w:rsidRPr="00634297">
        <w:rPr>
          <w:color w:val="161518"/>
        </w:rPr>
        <w:t>м</w:t>
      </w:r>
      <w:r w:rsidR="00965F22" w:rsidRPr="00634297">
        <w:rPr>
          <w:color w:val="161518"/>
        </w:rPr>
        <w:t xml:space="preserve"> </w:t>
      </w:r>
      <w:r w:rsidRPr="00634297">
        <w:rPr>
          <w:color w:val="161518"/>
        </w:rPr>
        <w:t>интересующим</w:t>
      </w:r>
      <w:r w:rsidR="00965F22" w:rsidRPr="00634297">
        <w:rPr>
          <w:color w:val="161518"/>
        </w:rPr>
        <w:t xml:space="preserve"> </w:t>
      </w:r>
      <w:r w:rsidRPr="00634297">
        <w:rPr>
          <w:color w:val="161518"/>
        </w:rPr>
        <w:t>вопросам можно связаться с координа</w:t>
      </w:r>
      <w:r>
        <w:rPr>
          <w:color w:val="161518"/>
        </w:rPr>
        <w:t xml:space="preserve">торами </w:t>
      </w:r>
      <w:r w:rsidR="002C5540">
        <w:rPr>
          <w:color w:val="161518"/>
        </w:rPr>
        <w:t>секции</w:t>
      </w:r>
      <w:r>
        <w:rPr>
          <w:color w:val="161518"/>
        </w:rPr>
        <w:t xml:space="preserve"> </w:t>
      </w:r>
      <w:r w:rsidRPr="00634297">
        <w:rPr>
          <w:color w:val="161518"/>
        </w:rPr>
        <w:t>«</w:t>
      </w:r>
      <w:r w:rsidR="002C5540">
        <w:rPr>
          <w:color w:val="161518"/>
        </w:rPr>
        <w:t xml:space="preserve">Макроэкономика - </w:t>
      </w:r>
      <w:r w:rsidRPr="00634297">
        <w:rPr>
          <w:color w:val="161518"/>
        </w:rPr>
        <w:t>Модель ВТО: внешнеторговый профиль стран G20»</w:t>
      </w:r>
      <w:r>
        <w:rPr>
          <w:color w:val="161518"/>
        </w:rPr>
        <w:t>:</w:t>
      </w:r>
    </w:p>
    <w:p w:rsidR="00276A0B" w:rsidRPr="00AA1C8A" w:rsidRDefault="00276A0B" w:rsidP="00276A0B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  <w:rPr>
          <w:color w:val="161518"/>
        </w:rPr>
      </w:pPr>
      <w:r w:rsidRPr="00DA2690">
        <w:rPr>
          <w:i/>
          <w:color w:val="161518"/>
        </w:rPr>
        <w:t>Ковалев Виктор Евгеньевич</w:t>
      </w:r>
      <w:r>
        <w:rPr>
          <w:color w:val="161518"/>
        </w:rPr>
        <w:t>, зав. кафедрой внешнеэкономической деятельности (</w:t>
      </w:r>
      <w:hyperlink r:id="rId10" w:history="1">
        <w:r w:rsidR="002C5540" w:rsidRPr="00BC06E1">
          <w:rPr>
            <w:rStyle w:val="aa"/>
            <w:lang w:val="en-US"/>
          </w:rPr>
          <w:t>kovalev</w:t>
        </w:r>
        <w:r w:rsidR="002C5540" w:rsidRPr="00BC06E1">
          <w:rPr>
            <w:rStyle w:val="aa"/>
          </w:rPr>
          <w:t>@</w:t>
        </w:r>
        <w:r w:rsidR="002C5540" w:rsidRPr="00BC06E1">
          <w:rPr>
            <w:rStyle w:val="aa"/>
            <w:lang w:val="en-US"/>
          </w:rPr>
          <w:t>usue</w:t>
        </w:r>
        <w:r w:rsidR="002C5540" w:rsidRPr="00BC06E1">
          <w:rPr>
            <w:rStyle w:val="aa"/>
          </w:rPr>
          <w:t>.</w:t>
        </w:r>
        <w:r w:rsidR="002C5540" w:rsidRPr="00BC06E1">
          <w:rPr>
            <w:rStyle w:val="aa"/>
            <w:lang w:val="en-US"/>
          </w:rPr>
          <w:t>ru</w:t>
        </w:r>
      </w:hyperlink>
      <w:r w:rsidRPr="00276A0B">
        <w:rPr>
          <w:color w:val="161518"/>
        </w:rPr>
        <w:t xml:space="preserve">,  </w:t>
      </w:r>
      <w:r>
        <w:rPr>
          <w:color w:val="161518"/>
        </w:rPr>
        <w:t>тел. (343) 221-17-36);</w:t>
      </w:r>
    </w:p>
    <w:p w:rsidR="002367E6" w:rsidRDefault="00634297" w:rsidP="00834534">
      <w:pPr>
        <w:pStyle w:val="a9"/>
        <w:shd w:val="clear" w:color="auto" w:fill="FFFFFF"/>
        <w:spacing w:before="0" w:beforeAutospacing="0" w:after="0" w:afterAutospacing="0" w:line="325" w:lineRule="atLeast"/>
        <w:ind w:left="709" w:firstLine="709"/>
        <w:jc w:val="both"/>
      </w:pPr>
      <w:r w:rsidRPr="00DA2690">
        <w:rPr>
          <w:i/>
          <w:color w:val="161518"/>
        </w:rPr>
        <w:t>Фальченко Оксана Дмитриевна</w:t>
      </w:r>
      <w:r w:rsidR="00276A0B">
        <w:rPr>
          <w:color w:val="161518"/>
        </w:rPr>
        <w:t>, старший преподаватель кафедры</w:t>
      </w:r>
      <w:r>
        <w:rPr>
          <w:color w:val="161518"/>
        </w:rPr>
        <w:t xml:space="preserve"> </w:t>
      </w:r>
      <w:r w:rsidR="00276A0B">
        <w:rPr>
          <w:color w:val="161518"/>
        </w:rPr>
        <w:t xml:space="preserve">внешнеэкономической деятельности </w:t>
      </w:r>
      <w:r>
        <w:rPr>
          <w:color w:val="161518"/>
        </w:rPr>
        <w:t>(</w:t>
      </w:r>
      <w:hyperlink r:id="rId11" w:history="1">
        <w:r w:rsidR="00AA1C8A" w:rsidRPr="005B71B2">
          <w:rPr>
            <w:rStyle w:val="aa"/>
            <w:lang w:val="en-US"/>
          </w:rPr>
          <w:t>falchenko</w:t>
        </w:r>
        <w:r w:rsidR="00AA1C8A" w:rsidRPr="005B71B2">
          <w:rPr>
            <w:rStyle w:val="aa"/>
          </w:rPr>
          <w:t>@</w:t>
        </w:r>
        <w:r w:rsidR="00AA1C8A" w:rsidRPr="005B71B2">
          <w:rPr>
            <w:rStyle w:val="aa"/>
            <w:lang w:val="en-US"/>
          </w:rPr>
          <w:t>gmail</w:t>
        </w:r>
        <w:r w:rsidR="00AA1C8A" w:rsidRPr="005B71B2">
          <w:rPr>
            <w:rStyle w:val="aa"/>
          </w:rPr>
          <w:t>.</w:t>
        </w:r>
        <w:r w:rsidR="00AA1C8A" w:rsidRPr="005B71B2">
          <w:rPr>
            <w:rStyle w:val="aa"/>
            <w:lang w:val="en-US"/>
          </w:rPr>
          <w:t>com</w:t>
        </w:r>
      </w:hyperlink>
      <w:r w:rsidR="00AA1C8A" w:rsidRPr="00AA1C8A">
        <w:rPr>
          <w:color w:val="161518"/>
        </w:rPr>
        <w:t xml:space="preserve">, </w:t>
      </w:r>
      <w:r w:rsidR="00AA1C8A">
        <w:rPr>
          <w:color w:val="161518"/>
        </w:rPr>
        <w:t>тел. (343) 221-17-36)</w:t>
      </w:r>
      <w:r w:rsidR="00276A0B">
        <w:rPr>
          <w:color w:val="161518"/>
        </w:rPr>
        <w:t>.</w:t>
      </w:r>
    </w:p>
    <w:sectPr w:rsidR="002367E6" w:rsidSect="00CF6EFC">
      <w:headerReference w:type="default" r:id="rId12"/>
      <w:footerReference w:type="default" r:id="rId13"/>
      <w:pgSz w:w="11906" w:h="16838"/>
      <w:pgMar w:top="3261" w:right="850" w:bottom="142" w:left="0" w:header="0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9E" w:rsidRDefault="001E169E" w:rsidP="00E02852">
      <w:pPr>
        <w:spacing w:after="0" w:line="240" w:lineRule="auto"/>
      </w:pPr>
      <w:r>
        <w:separator/>
      </w:r>
    </w:p>
  </w:endnote>
  <w:endnote w:type="continuationSeparator" w:id="0">
    <w:p w:rsidR="001E169E" w:rsidRDefault="001E169E" w:rsidP="00E0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FC" w:rsidRDefault="001D0323">
    <w:pPr>
      <w:pStyle w:val="a7"/>
    </w:pPr>
    <w:r>
      <w:rPr>
        <w:noProof/>
        <w:lang w:eastAsia="ru-RU"/>
      </w:rPr>
      <w:pict>
        <v:group id="_x0000_s2057" style="position:absolute;margin-left:287.95pt;margin-top:36.1pt;width:394.7pt;height:39.9pt;z-index:251661312" coordorigin="5759,16044" coordsize="7894,798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2055" type="#_x0000_t111" style="position:absolute;left:5759;top:16044;width:7894;height:798" o:regroupid="1" fillcolor="#92d050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269;top:16044;width:4909;height:589" o:regroupid="1" fillcolor="#92d050" stroked="f">
            <v:textbox>
              <w:txbxContent>
                <w:p w:rsidR="00CF6EFC" w:rsidRPr="00CF6EFC" w:rsidRDefault="00CF6EFC" w:rsidP="00CF6EFC">
                  <w:pPr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   </w:t>
                  </w:r>
                  <w:r w:rsidRPr="00CF6EFC"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WWW.EURASIA-FORUM.RU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9E" w:rsidRDefault="001E169E" w:rsidP="00E02852">
      <w:pPr>
        <w:spacing w:after="0" w:line="240" w:lineRule="auto"/>
      </w:pPr>
      <w:r>
        <w:separator/>
      </w:r>
    </w:p>
  </w:footnote>
  <w:footnote w:type="continuationSeparator" w:id="0">
    <w:p w:rsidR="001E169E" w:rsidRDefault="001E169E" w:rsidP="00E0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52" w:rsidRDefault="00A2436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3.3pt;margin-top:34.7pt;width:302.75pt;height:72.85pt;z-index:251665408" filled="f" stroked="f">
          <v:textbox>
            <w:txbxContent>
              <w:p w:rsidR="00A2436E" w:rsidRPr="00A2436E" w:rsidRDefault="00A2436E" w:rsidP="00A2436E">
                <w:pPr>
                  <w:jc w:val="center"/>
                  <w:rPr>
                    <w:rFonts w:ascii="Times New Roman" w:hAnsi="Times New Roman" w:cs="Times New Roman"/>
                    <w:b/>
                    <w:color w:val="4F81BD" w:themeColor="accent1"/>
                  </w:rPr>
                </w:pPr>
                <w:r w:rsidRPr="00A2436E">
                  <w:rPr>
                    <w:rFonts w:ascii="Times New Roman" w:hAnsi="Times New Roman" w:cs="Times New Roman"/>
                    <w:b/>
                    <w:color w:val="4F81BD" w:themeColor="accent1"/>
                  </w:rPr>
                  <w:t>ШЕСТОЙ ЕВРАЗИЙСКИЙ  ЭКОНОМИЧЕСКИЙ ФОРУМ МОЛОДЕЖИ «ДИАЛОГ ЦИВИЛИЗАЦИЙ: МИР БЕЗ ВОЙНЫ»</w:t>
                </w:r>
              </w:p>
              <w:p w:rsidR="00CB7E52" w:rsidRPr="00A2436E" w:rsidRDefault="00A2436E" w:rsidP="00A2436E">
                <w:pPr>
                  <w:jc w:val="center"/>
                  <w:rPr>
                    <w:rFonts w:ascii="Times New Roman" w:hAnsi="Times New Roman" w:cs="Times New Roman"/>
                    <w:b/>
                    <w:color w:val="4F81BD" w:themeColor="accent1"/>
                  </w:rPr>
                </w:pPr>
                <w:r w:rsidRPr="00A2436E">
                  <w:rPr>
                    <w:rFonts w:ascii="Times New Roman" w:hAnsi="Times New Roman" w:cs="Times New Roman"/>
                    <w:b/>
                    <w:color w:val="4F81BD" w:themeColor="accent1"/>
                  </w:rPr>
                  <w:t>(20-23 АПРЕЛЯ 2015 Г.)</w:t>
                </w:r>
              </w:p>
            </w:txbxContent>
          </v:textbox>
        </v:shape>
      </w:pict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3026410</wp:posOffset>
          </wp:positionH>
          <wp:positionV relativeFrom="paragraph">
            <wp:posOffset>1332865</wp:posOffset>
          </wp:positionV>
          <wp:extent cx="4123055" cy="605790"/>
          <wp:effectExtent l="19050" t="0" r="0" b="0"/>
          <wp:wrapNone/>
          <wp:docPr id="7" name="Рисунок 0" descr="А4_бланк письм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4_бланк письма.jpg"/>
                  <pic:cNvPicPr/>
                </pic:nvPicPr>
                <pic:blipFill>
                  <a:blip r:embed="rId1" cstate="print"/>
                  <a:srcRect t="69945"/>
                  <a:stretch>
                    <a:fillRect/>
                  </a:stretch>
                </pic:blipFill>
                <pic:spPr>
                  <a:xfrm>
                    <a:off x="0" y="0"/>
                    <a:ext cx="412305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7E52"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767715</wp:posOffset>
          </wp:positionH>
          <wp:positionV relativeFrom="paragraph">
            <wp:posOffset>396240</wp:posOffset>
          </wp:positionV>
          <wp:extent cx="2185670" cy="1541780"/>
          <wp:effectExtent l="19050" t="0" r="5080" b="0"/>
          <wp:wrapTight wrapText="bothSides">
            <wp:wrapPolygon edited="0">
              <wp:start x="-188" y="0"/>
              <wp:lineTo x="-188" y="21351"/>
              <wp:lineTo x="21650" y="21351"/>
              <wp:lineTo x="21650" y="0"/>
              <wp:lineTo x="-188" y="0"/>
            </wp:wrapPolygon>
          </wp:wrapTight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655" t="20711" r="67739" b="57809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154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6A2"/>
    <w:multiLevelType w:val="hybridMultilevel"/>
    <w:tmpl w:val="4784E232"/>
    <w:lvl w:ilvl="0" w:tplc="00343D34">
      <w:start w:val="1"/>
      <w:numFmt w:val="decimal"/>
      <w:lvlText w:val="%1)"/>
      <w:lvlJc w:val="left"/>
      <w:pPr>
        <w:ind w:left="1778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#92d05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2852"/>
    <w:rsid w:val="000466CC"/>
    <w:rsid w:val="001B589E"/>
    <w:rsid w:val="001D0323"/>
    <w:rsid w:val="001E169E"/>
    <w:rsid w:val="00273396"/>
    <w:rsid w:val="00276A0B"/>
    <w:rsid w:val="00284091"/>
    <w:rsid w:val="002A418C"/>
    <w:rsid w:val="002C5540"/>
    <w:rsid w:val="00351072"/>
    <w:rsid w:val="00401FDF"/>
    <w:rsid w:val="004F449F"/>
    <w:rsid w:val="00513D61"/>
    <w:rsid w:val="00517B28"/>
    <w:rsid w:val="005F62B6"/>
    <w:rsid w:val="00634297"/>
    <w:rsid w:val="00753EDE"/>
    <w:rsid w:val="00834534"/>
    <w:rsid w:val="00965F22"/>
    <w:rsid w:val="00A2436E"/>
    <w:rsid w:val="00AA1C8A"/>
    <w:rsid w:val="00C65B0F"/>
    <w:rsid w:val="00CB7E52"/>
    <w:rsid w:val="00CF6EFC"/>
    <w:rsid w:val="00DA2690"/>
    <w:rsid w:val="00E0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852"/>
  </w:style>
  <w:style w:type="paragraph" w:styleId="a7">
    <w:name w:val="footer"/>
    <w:basedOn w:val="a"/>
    <w:link w:val="a8"/>
    <w:uiPriority w:val="99"/>
    <w:semiHidden/>
    <w:unhideWhenUsed/>
    <w:rsid w:val="00E0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852"/>
  </w:style>
  <w:style w:type="paragraph" w:styleId="a9">
    <w:name w:val="Normal (Web)"/>
    <w:basedOn w:val="a"/>
    <w:uiPriority w:val="99"/>
    <w:unhideWhenUsed/>
    <w:rsid w:val="0051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D61"/>
  </w:style>
  <w:style w:type="character" w:styleId="aa">
    <w:name w:val="Hyperlink"/>
    <w:basedOn w:val="a0"/>
    <w:uiPriority w:val="99"/>
    <w:unhideWhenUsed/>
    <w:rsid w:val="00513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-forum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lchenk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valev@usu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asia-forum.ru/congresses/6/contest-187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D0927-73AA-4630-9C2A-1CA19B29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obsh228a</dc:creator>
  <cp:keywords/>
  <dc:description/>
  <cp:lastModifiedBy>Оксана</cp:lastModifiedBy>
  <cp:revision>2</cp:revision>
  <cp:lastPrinted>2014-01-24T10:35:00Z</cp:lastPrinted>
  <dcterms:created xsi:type="dcterms:W3CDTF">2015-02-09T05:02:00Z</dcterms:created>
  <dcterms:modified xsi:type="dcterms:W3CDTF">2015-02-09T05:02:00Z</dcterms:modified>
</cp:coreProperties>
</file>